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52B7" w14:textId="77777777" w:rsidR="00EC5F9D" w:rsidRPr="00EC5F9D" w:rsidRDefault="00EC5F9D" w:rsidP="00EC5F9D">
      <w:pPr>
        <w:keepNext/>
        <w:keepLines/>
        <w:spacing w:before="100" w:beforeAutospacing="1" w:after="0" w:line="240" w:lineRule="auto"/>
        <w:outlineLvl w:val="0"/>
        <w:rPr>
          <w:rFonts w:ascii="Arial Rounded MT Bold" w:eastAsia="Times New Roman" w:hAnsi="Arial Rounded MT Bold" w:cs="Times New Roman"/>
          <w:bCs/>
          <w:caps/>
          <w:color w:val="F26522"/>
          <w:sz w:val="44"/>
          <w:szCs w:val="28"/>
          <w:lang w:val="en-AU"/>
        </w:rPr>
      </w:pPr>
      <w:r w:rsidRPr="00EC5F9D">
        <w:rPr>
          <w:rFonts w:ascii="Arial Rounded MT Bold" w:eastAsia="Times New Roman" w:hAnsi="Arial Rounded MT Bold" w:cs="Times New Roman"/>
          <w:bCs/>
          <w:caps/>
          <w:color w:val="F26522"/>
          <w:sz w:val="44"/>
          <w:szCs w:val="28"/>
          <w:lang w:val="en-AU"/>
        </w:rPr>
        <w:t>Cemetery fees &amp; charges</w:t>
      </w:r>
    </w:p>
    <w:p w14:paraId="469A1CE8" w14:textId="4C7E11DF" w:rsidR="00EC5F9D" w:rsidRPr="00EC5F9D" w:rsidRDefault="00EC5F9D" w:rsidP="00EC5F9D">
      <w:pPr>
        <w:keepNext/>
        <w:keepLines/>
        <w:spacing w:before="40" w:after="240" w:line="240" w:lineRule="auto"/>
        <w:outlineLvl w:val="1"/>
        <w:rPr>
          <w:rFonts w:ascii="Arial Rounded MT Bold" w:eastAsia="Times New Roman" w:hAnsi="Arial Rounded MT Bold" w:cs="Times New Roman"/>
          <w:bCs/>
          <w:caps/>
          <w:color w:val="595959"/>
          <w:sz w:val="28"/>
          <w:szCs w:val="26"/>
          <w:lang w:val="en-AU"/>
        </w:rPr>
      </w:pPr>
      <w:r w:rsidRPr="00EC5F9D">
        <w:rPr>
          <w:rFonts w:ascii="Arial Rounded MT Bold" w:eastAsia="Times New Roman" w:hAnsi="Arial Rounded MT Bold" w:cs="Times New Roman"/>
          <w:bCs/>
          <w:caps/>
          <w:color w:val="595959"/>
          <w:sz w:val="28"/>
          <w:szCs w:val="26"/>
          <w:lang w:val="en-AU"/>
        </w:rPr>
        <w:t xml:space="preserve">1 July </w:t>
      </w:r>
      <w:r>
        <w:rPr>
          <w:rFonts w:ascii="Arial Rounded MT Bold" w:eastAsia="Times New Roman" w:hAnsi="Arial Rounded MT Bold" w:cs="Times New Roman"/>
          <w:bCs/>
          <w:caps/>
          <w:color w:val="595959"/>
          <w:sz w:val="28"/>
          <w:szCs w:val="26"/>
          <w:lang w:val="en-AU"/>
        </w:rPr>
        <w:t>202</w:t>
      </w:r>
      <w:r w:rsidR="00136254">
        <w:rPr>
          <w:rFonts w:ascii="Arial Rounded MT Bold" w:eastAsia="Times New Roman" w:hAnsi="Arial Rounded MT Bold" w:cs="Times New Roman"/>
          <w:bCs/>
          <w:caps/>
          <w:color w:val="595959"/>
          <w:sz w:val="28"/>
          <w:szCs w:val="26"/>
          <w:lang w:val="en-AU"/>
        </w:rPr>
        <w:t>3</w:t>
      </w:r>
      <w:r w:rsidRPr="00EC5F9D">
        <w:rPr>
          <w:rFonts w:ascii="Arial Rounded MT Bold" w:eastAsia="Times New Roman" w:hAnsi="Arial Rounded MT Bold" w:cs="Times New Roman"/>
          <w:bCs/>
          <w:caps/>
          <w:color w:val="595959"/>
          <w:sz w:val="28"/>
          <w:szCs w:val="26"/>
          <w:lang w:val="en-AU"/>
        </w:rPr>
        <w:t xml:space="preserve"> – 30 June 202</w:t>
      </w:r>
      <w:r w:rsidR="00136254">
        <w:rPr>
          <w:rFonts w:ascii="Arial Rounded MT Bold" w:eastAsia="Times New Roman" w:hAnsi="Arial Rounded MT Bold" w:cs="Times New Roman"/>
          <w:bCs/>
          <w:caps/>
          <w:color w:val="595959"/>
          <w:sz w:val="28"/>
          <w:szCs w:val="26"/>
          <w:lang w:val="en-AU"/>
        </w:rPr>
        <w:t>4</w:t>
      </w:r>
    </w:p>
    <w:p w14:paraId="2153D5BD" w14:textId="77777777" w:rsidR="00EC5F9D" w:rsidRPr="00EC5F9D" w:rsidRDefault="00EC5F9D" w:rsidP="00EC5F9D">
      <w:pPr>
        <w:spacing w:before="40" w:after="200" w:line="240" w:lineRule="auto"/>
        <w:rPr>
          <w:rFonts w:ascii="Arial Rounded MT Bold" w:eastAsia="Calibri" w:hAnsi="Arial Rounded MT Bold" w:cs="Arial"/>
          <w:color w:val="000000"/>
          <w:sz w:val="28"/>
          <w:szCs w:val="28"/>
          <w:lang w:val="en-AU"/>
        </w:rPr>
        <w:sectPr w:rsidR="00EC5F9D" w:rsidRPr="00EC5F9D" w:rsidSect="006E731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991" w:bottom="567" w:left="2722" w:header="709" w:footer="680" w:gutter="0"/>
          <w:cols w:space="708"/>
          <w:docGrid w:linePitch="360"/>
        </w:sectPr>
      </w:pPr>
    </w:p>
    <w:p w14:paraId="283B64E4" w14:textId="77777777" w:rsidR="00EC5F9D" w:rsidRPr="00EC5F9D" w:rsidRDefault="00EC5F9D" w:rsidP="00EC5F9D">
      <w:pPr>
        <w:keepNext/>
        <w:keepLines/>
        <w:spacing w:before="200" w:after="40" w:line="240" w:lineRule="auto"/>
        <w:outlineLvl w:val="2"/>
        <w:rPr>
          <w:rFonts w:ascii="Arial Rounded MT Bold" w:eastAsia="Times New Roman" w:hAnsi="Arial Rounded MT Bold" w:cs="Times New Roman"/>
          <w:bCs/>
          <w:caps/>
          <w:color w:val="F26522"/>
          <w:lang w:val="en-AU"/>
        </w:rPr>
      </w:pPr>
      <w:r w:rsidRPr="00EC5F9D">
        <w:rPr>
          <w:rFonts w:ascii="Arial Rounded MT Bold" w:eastAsia="Times New Roman" w:hAnsi="Arial Rounded MT Bold" w:cs="Times New Roman"/>
          <w:bCs/>
          <w:caps/>
          <w:color w:val="F26522"/>
          <w:lang w:val="en-AU"/>
        </w:rPr>
        <w:t xml:space="preserve">BURIAL SITES – Penrith Cemetery </w:t>
      </w:r>
    </w:p>
    <w:p w14:paraId="099A3F45" w14:textId="77777777" w:rsidR="00EC5F9D" w:rsidRPr="00EC5F9D" w:rsidRDefault="00EC5F9D" w:rsidP="00EC5F9D">
      <w:pPr>
        <w:spacing w:before="40" w:after="0" w:line="240" w:lineRule="auto"/>
        <w:rPr>
          <w:rFonts w:ascii="Arial" w:eastAsia="Calibri" w:hAnsi="Arial" w:cs="Times New Roman"/>
          <w:color w:val="000000"/>
          <w:lang w:val="en-AU"/>
        </w:rPr>
      </w:pPr>
      <w:r w:rsidRPr="00EC5F9D">
        <w:rPr>
          <w:rFonts w:ascii="Arial" w:eastAsia="Calibri" w:hAnsi="Arial" w:cs="Times New Roman"/>
          <w:color w:val="000000"/>
          <w:lang w:val="en-AU"/>
        </w:rPr>
        <w:t xml:space="preserve">(No new burial sites are available at Emu Plains or St Marys Cemeteries) </w:t>
      </w:r>
    </w:p>
    <w:p w14:paraId="4AD13133" w14:textId="77777777" w:rsidR="00EC5F9D" w:rsidRPr="00EC5F9D" w:rsidRDefault="00EC5F9D" w:rsidP="00EC5F9D">
      <w:pPr>
        <w:spacing w:after="120" w:line="240" w:lineRule="auto"/>
        <w:rPr>
          <w:rFonts w:ascii="Arial" w:eastAsia="Calibri" w:hAnsi="Arial" w:cs="Times New Roman"/>
          <w:i/>
          <w:color w:val="000000"/>
          <w:lang w:val="en-AU"/>
        </w:rPr>
      </w:pPr>
      <w:r w:rsidRPr="00EC5F9D">
        <w:rPr>
          <w:rFonts w:ascii="Arial" w:eastAsia="Calibri" w:hAnsi="Arial" w:cs="Times New Roman"/>
          <w:i/>
          <w:color w:val="000000"/>
          <w:lang w:val="en-AU"/>
        </w:rPr>
        <w:t>Purchase of burial sites are available “At Need” only.</w:t>
      </w:r>
    </w:p>
    <w:p w14:paraId="56595A5A" w14:textId="445D1593" w:rsidR="00EC5F9D" w:rsidRPr="00EC5F9D" w:rsidRDefault="00EC5F9D" w:rsidP="00EC5F9D">
      <w:pPr>
        <w:spacing w:after="120" w:line="240" w:lineRule="auto"/>
        <w:rPr>
          <w:rFonts w:ascii="Arial" w:eastAsia="Calibri" w:hAnsi="Arial" w:cs="Times New Roman"/>
          <w:i/>
          <w:color w:val="000000"/>
          <w:lang w:val="en-AU"/>
        </w:rPr>
      </w:pPr>
      <w:r w:rsidRPr="00EC5F9D">
        <w:rPr>
          <w:rFonts w:ascii="Arial" w:eastAsia="Calibri" w:hAnsi="Arial" w:cs="Times New Roman"/>
          <w:i/>
          <w:color w:val="000000"/>
          <w:lang w:val="en-AU"/>
        </w:rPr>
        <w:t>Burial permit fee of $</w:t>
      </w:r>
      <w:r w:rsidR="003C17D2">
        <w:rPr>
          <w:rFonts w:ascii="Arial" w:eastAsia="Calibri" w:hAnsi="Arial" w:cs="Times New Roman"/>
          <w:i/>
          <w:color w:val="000000"/>
          <w:lang w:val="en-AU"/>
        </w:rPr>
        <w:t>1</w:t>
      </w:r>
      <w:r w:rsidR="0039078A">
        <w:rPr>
          <w:rFonts w:ascii="Arial" w:eastAsia="Calibri" w:hAnsi="Arial" w:cs="Times New Roman"/>
          <w:i/>
          <w:color w:val="000000"/>
          <w:lang w:val="en-AU"/>
        </w:rPr>
        <w:t>149</w:t>
      </w:r>
      <w:r w:rsidRPr="00EC5F9D">
        <w:rPr>
          <w:rFonts w:ascii="Arial" w:eastAsia="Calibri" w:hAnsi="Arial" w:cs="Times New Roman"/>
          <w:i/>
          <w:color w:val="000000"/>
          <w:lang w:val="en-AU"/>
        </w:rPr>
        <w:t>.00 is not charged for burial of a child under 15 years.</w:t>
      </w:r>
    </w:p>
    <w:p w14:paraId="6785183D" w14:textId="77777777" w:rsidR="00C00C19" w:rsidRDefault="00C00C19" w:rsidP="00C00C19">
      <w:pPr>
        <w:spacing w:after="0" w:line="240" w:lineRule="auto"/>
        <w:rPr>
          <w:rFonts w:ascii="Arial" w:eastAsia="Calibri" w:hAnsi="Arial" w:cs="Times New Roman"/>
          <w:b/>
          <w:color w:val="000000"/>
          <w:lang w:val="en-AU"/>
        </w:rPr>
      </w:pPr>
    </w:p>
    <w:p w14:paraId="62E5CCFD" w14:textId="0DA1512A" w:rsidR="00EC5F9D" w:rsidRPr="00EC5F9D" w:rsidRDefault="00EC5F9D" w:rsidP="00C00C19">
      <w:pPr>
        <w:spacing w:after="240" w:line="240" w:lineRule="auto"/>
        <w:rPr>
          <w:rFonts w:ascii="Arial" w:eastAsia="Calibri" w:hAnsi="Arial" w:cs="Times New Roman"/>
          <w:color w:val="000000"/>
          <w:lang w:val="en-AU"/>
        </w:rPr>
      </w:pPr>
      <w:r w:rsidRPr="00EC5F9D">
        <w:rPr>
          <w:rFonts w:ascii="Arial" w:eastAsia="Calibri" w:hAnsi="Arial" w:cs="Times New Roman"/>
          <w:b/>
          <w:color w:val="000000"/>
          <w:lang w:val="en-AU"/>
        </w:rPr>
        <w:t xml:space="preserve">MONUMENTAL &amp; LAWN BURIAL SITES </w:t>
      </w:r>
      <w:r w:rsidRPr="00EC5F9D">
        <w:rPr>
          <w:rFonts w:ascii="Arial" w:eastAsia="Calibri" w:hAnsi="Arial" w:cs="Times New Roman"/>
          <w:b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b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b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>(incl GST)</w:t>
      </w:r>
      <w:r w:rsidRPr="00EC5F9D">
        <w:rPr>
          <w:rFonts w:ascii="Arial" w:eastAsia="Calibri" w:hAnsi="Arial" w:cs="Times New Roman"/>
          <w:color w:val="000000"/>
          <w:lang w:val="en-AU"/>
        </w:rPr>
        <w:tab/>
        <w:t>$</w:t>
      </w:r>
      <w:r w:rsidR="003871A8">
        <w:rPr>
          <w:rFonts w:ascii="Arial" w:eastAsia="Calibri" w:hAnsi="Arial" w:cs="Times New Roman"/>
          <w:color w:val="000000"/>
          <w:lang w:val="en-AU"/>
        </w:rPr>
        <w:t>4706.00</w:t>
      </w:r>
    </w:p>
    <w:p w14:paraId="24F5EA3E" w14:textId="4D2489D7" w:rsidR="00EC5F9D" w:rsidRPr="00EC5F9D" w:rsidRDefault="00EC5F9D" w:rsidP="00EC5F9D">
      <w:pPr>
        <w:spacing w:before="40" w:after="200" w:line="240" w:lineRule="auto"/>
        <w:ind w:right="-478"/>
        <w:rPr>
          <w:rFonts w:ascii="Arial" w:eastAsia="Calibri" w:hAnsi="Arial" w:cs="Times New Roman"/>
          <w:color w:val="000000"/>
          <w:lang w:val="en-AU"/>
        </w:rPr>
      </w:pPr>
      <w:r w:rsidRPr="00EC5F9D">
        <w:rPr>
          <w:rFonts w:ascii="Arial" w:eastAsia="Calibri" w:hAnsi="Arial" w:cs="Times New Roman"/>
          <w:color w:val="000000"/>
          <w:lang w:val="en-AU"/>
        </w:rPr>
        <w:t xml:space="preserve">‘Out of Area’/Non-Resident surcharge (see note below) </w:t>
      </w:r>
      <w:r w:rsidRPr="00EC5F9D">
        <w:rPr>
          <w:rFonts w:ascii="Arial" w:eastAsia="Calibri" w:hAnsi="Arial" w:cs="Times New Roman"/>
          <w:color w:val="000000"/>
          <w:lang w:val="en-AU"/>
        </w:rPr>
        <w:tab/>
        <w:t>(incl GST)</w:t>
      </w:r>
      <w:r w:rsidRPr="00EC5F9D">
        <w:rPr>
          <w:rFonts w:ascii="Arial" w:eastAsia="Calibri" w:hAnsi="Arial" w:cs="Times New Roman"/>
          <w:color w:val="000000"/>
          <w:lang w:val="en-AU"/>
        </w:rPr>
        <w:tab/>
        <w:t>$</w:t>
      </w:r>
      <w:r w:rsidR="00802EB0">
        <w:rPr>
          <w:rFonts w:ascii="Arial" w:eastAsia="Calibri" w:hAnsi="Arial" w:cs="Times New Roman"/>
          <w:color w:val="000000"/>
          <w:lang w:val="en-AU"/>
        </w:rPr>
        <w:t>2655.00</w:t>
      </w:r>
    </w:p>
    <w:p w14:paraId="09280852" w14:textId="47C4192E" w:rsidR="00EC5F9D" w:rsidRPr="00EC5F9D" w:rsidRDefault="00EC5F9D" w:rsidP="00EC5F9D">
      <w:pPr>
        <w:spacing w:before="40" w:after="0" w:line="240" w:lineRule="auto"/>
        <w:rPr>
          <w:rFonts w:ascii="Arial" w:eastAsia="Calibri" w:hAnsi="Arial" w:cs="Times New Roman"/>
          <w:color w:val="000000"/>
          <w:lang w:val="en-AU"/>
        </w:rPr>
      </w:pPr>
      <w:r w:rsidRPr="00EC5F9D">
        <w:rPr>
          <w:rFonts w:ascii="Arial" w:eastAsia="Calibri" w:hAnsi="Arial" w:cs="Times New Roman"/>
          <w:b/>
          <w:color w:val="000000"/>
          <w:lang w:val="en-AU"/>
        </w:rPr>
        <w:t>FIRST INTERMENT FEE</w:t>
      </w:r>
      <w:r w:rsidRPr="00EC5F9D">
        <w:rPr>
          <w:rFonts w:ascii="Arial" w:eastAsia="Calibri" w:hAnsi="Arial" w:cs="Times New Roman"/>
          <w:color w:val="000000"/>
          <w:lang w:val="en-AU"/>
        </w:rPr>
        <w:t xml:space="preserve"> – (applies to all burials - $</w:t>
      </w:r>
      <w:r w:rsidR="003C17D2">
        <w:rPr>
          <w:rFonts w:ascii="Arial" w:eastAsia="Calibri" w:hAnsi="Arial" w:cs="Times New Roman"/>
          <w:color w:val="000000"/>
          <w:lang w:val="en-AU"/>
        </w:rPr>
        <w:t>1</w:t>
      </w:r>
      <w:r w:rsidR="0039078A">
        <w:rPr>
          <w:rFonts w:ascii="Arial" w:eastAsia="Calibri" w:hAnsi="Arial" w:cs="Times New Roman"/>
          <w:color w:val="000000"/>
          <w:lang w:val="en-AU"/>
        </w:rPr>
        <w:t>149</w:t>
      </w:r>
      <w:r w:rsidR="00C16439">
        <w:rPr>
          <w:rFonts w:ascii="Arial" w:eastAsia="Calibri" w:hAnsi="Arial" w:cs="Times New Roman"/>
          <w:color w:val="000000"/>
          <w:lang w:val="en-AU"/>
        </w:rPr>
        <w:t>.00</w:t>
      </w:r>
      <w:r w:rsidRPr="00EC5F9D">
        <w:rPr>
          <w:rFonts w:ascii="Arial" w:eastAsia="Calibri" w:hAnsi="Arial" w:cs="Times New Roman"/>
          <w:color w:val="000000"/>
          <w:lang w:val="en-AU"/>
        </w:rPr>
        <w:t xml:space="preserve"> GST free)</w:t>
      </w:r>
    </w:p>
    <w:p w14:paraId="5FD3E351" w14:textId="24236550" w:rsidR="00EC5F9D" w:rsidRPr="00EC5F9D" w:rsidRDefault="00EC5F9D" w:rsidP="00EC5F9D">
      <w:pPr>
        <w:spacing w:before="40" w:after="120" w:line="240" w:lineRule="auto"/>
        <w:rPr>
          <w:rFonts w:ascii="Arial" w:eastAsia="Calibri" w:hAnsi="Arial" w:cs="Times New Roman"/>
          <w:color w:val="000000"/>
          <w:lang w:val="en-AU"/>
        </w:rPr>
      </w:pPr>
      <w:r w:rsidRPr="00EC5F9D">
        <w:rPr>
          <w:rFonts w:ascii="Arial" w:eastAsia="Calibri" w:hAnsi="Arial" w:cs="Times New Roman"/>
          <w:color w:val="000000"/>
          <w:lang w:val="en-AU"/>
        </w:rPr>
        <w:t>Lawn Burial Sites</w:t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  <w:t>$</w:t>
      </w:r>
      <w:r w:rsidR="00802EB0">
        <w:rPr>
          <w:rFonts w:ascii="Arial" w:eastAsia="Calibri" w:hAnsi="Arial" w:cs="Times New Roman"/>
          <w:color w:val="000000"/>
          <w:lang w:val="en-AU"/>
        </w:rPr>
        <w:t>2469.00</w:t>
      </w:r>
    </w:p>
    <w:p w14:paraId="5EC476BC" w14:textId="57231A56" w:rsidR="00EC5F9D" w:rsidRPr="00EC5F9D" w:rsidRDefault="00EC5F9D" w:rsidP="00EC5F9D">
      <w:pPr>
        <w:spacing w:before="40" w:after="200" w:line="240" w:lineRule="auto"/>
        <w:ind w:left="2520" w:hanging="2520"/>
        <w:rPr>
          <w:rFonts w:ascii="Arial" w:eastAsia="Calibri" w:hAnsi="Arial" w:cs="Times New Roman"/>
          <w:color w:val="000000"/>
          <w:lang w:val="en-AU"/>
        </w:rPr>
      </w:pPr>
      <w:r w:rsidRPr="00EC5F9D">
        <w:rPr>
          <w:rFonts w:ascii="Arial" w:eastAsia="Calibri" w:hAnsi="Arial" w:cs="Times New Roman"/>
          <w:color w:val="000000"/>
          <w:lang w:val="en-AU"/>
        </w:rPr>
        <w:t>Monumental Burial Sites</w:t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  <w:t>$</w:t>
      </w:r>
      <w:r w:rsidR="00277E9E">
        <w:rPr>
          <w:rFonts w:ascii="Arial" w:eastAsia="Calibri" w:hAnsi="Arial" w:cs="Times New Roman"/>
          <w:color w:val="000000"/>
          <w:lang w:val="en-AU"/>
        </w:rPr>
        <w:t>2249.00</w:t>
      </w:r>
    </w:p>
    <w:p w14:paraId="320C021C" w14:textId="374D87E6" w:rsidR="00EC5F9D" w:rsidRPr="00EC5F9D" w:rsidRDefault="00EC5F9D" w:rsidP="00EC5F9D">
      <w:pPr>
        <w:spacing w:before="40" w:after="0" w:line="240" w:lineRule="auto"/>
        <w:rPr>
          <w:rFonts w:ascii="Arial" w:eastAsia="Calibri" w:hAnsi="Arial" w:cs="Times New Roman"/>
          <w:color w:val="000000"/>
          <w:lang w:val="en-AU"/>
        </w:rPr>
      </w:pPr>
      <w:r w:rsidRPr="00EC5F9D">
        <w:rPr>
          <w:rFonts w:ascii="Arial" w:eastAsia="Calibri" w:hAnsi="Arial" w:cs="Times New Roman"/>
          <w:b/>
          <w:color w:val="000000"/>
          <w:lang w:val="en-AU"/>
        </w:rPr>
        <w:t>SECOND INTERMENT FEE</w:t>
      </w:r>
      <w:r w:rsidRPr="00EC5F9D">
        <w:rPr>
          <w:rFonts w:ascii="Arial" w:eastAsia="Calibri" w:hAnsi="Arial" w:cs="Times New Roman"/>
          <w:color w:val="000000"/>
          <w:lang w:val="en-AU"/>
        </w:rPr>
        <w:t xml:space="preserve"> – (applies to all burials - $</w:t>
      </w:r>
      <w:r w:rsidR="0039078A">
        <w:rPr>
          <w:rFonts w:ascii="Arial" w:eastAsia="Calibri" w:hAnsi="Arial" w:cs="Times New Roman"/>
          <w:color w:val="000000"/>
          <w:lang w:val="en-AU"/>
        </w:rPr>
        <w:t>1149</w:t>
      </w:r>
      <w:r w:rsidR="00C16439">
        <w:rPr>
          <w:rFonts w:ascii="Arial" w:eastAsia="Calibri" w:hAnsi="Arial" w:cs="Times New Roman"/>
          <w:color w:val="000000"/>
          <w:lang w:val="en-AU"/>
        </w:rPr>
        <w:t xml:space="preserve">.00 </w:t>
      </w:r>
      <w:r w:rsidRPr="00EC5F9D">
        <w:rPr>
          <w:rFonts w:ascii="Arial" w:eastAsia="Calibri" w:hAnsi="Arial" w:cs="Times New Roman"/>
          <w:color w:val="000000"/>
          <w:lang w:val="en-AU"/>
        </w:rPr>
        <w:t>GST free)</w:t>
      </w:r>
    </w:p>
    <w:p w14:paraId="11B9B0A9" w14:textId="6C274A11" w:rsidR="00EC5F9D" w:rsidRDefault="00C00C19" w:rsidP="00EC5F9D">
      <w:pPr>
        <w:spacing w:before="40" w:after="120" w:line="240" w:lineRule="auto"/>
        <w:rPr>
          <w:rFonts w:ascii="Arial" w:eastAsia="Calibri" w:hAnsi="Arial" w:cs="Times New Roman"/>
          <w:color w:val="000000"/>
          <w:lang w:val="en-AU"/>
        </w:rPr>
      </w:pPr>
      <w:r>
        <w:rPr>
          <w:rFonts w:ascii="Arial" w:eastAsia="Calibri" w:hAnsi="Arial" w:cs="Times New Roman"/>
          <w:color w:val="000000"/>
          <w:lang w:val="en-AU"/>
        </w:rPr>
        <w:t>Lawn Burial Sites</w:t>
      </w:r>
      <w:r w:rsidR="00EC5F9D" w:rsidRPr="00EC5F9D">
        <w:rPr>
          <w:rFonts w:ascii="Arial" w:eastAsia="Calibri" w:hAnsi="Arial" w:cs="Times New Roman"/>
          <w:color w:val="000000"/>
          <w:lang w:val="en-AU"/>
        </w:rPr>
        <w:t xml:space="preserve"> </w:t>
      </w:r>
      <w:r w:rsidR="00EC5F9D" w:rsidRPr="00EC5F9D">
        <w:rPr>
          <w:rFonts w:ascii="Arial" w:eastAsia="Calibri" w:hAnsi="Arial" w:cs="Times New Roman"/>
          <w:color w:val="000000"/>
          <w:lang w:val="en-AU"/>
        </w:rPr>
        <w:tab/>
      </w:r>
      <w:r w:rsidR="00EC5F9D" w:rsidRPr="00EC5F9D">
        <w:rPr>
          <w:rFonts w:ascii="Arial" w:eastAsia="Calibri" w:hAnsi="Arial" w:cs="Times New Roman"/>
          <w:color w:val="000000"/>
          <w:lang w:val="en-AU"/>
        </w:rPr>
        <w:tab/>
      </w:r>
      <w:r w:rsidR="00EC5F9D" w:rsidRPr="00EC5F9D">
        <w:rPr>
          <w:rFonts w:ascii="Arial" w:eastAsia="Calibri" w:hAnsi="Arial" w:cs="Times New Roman"/>
          <w:color w:val="000000"/>
          <w:lang w:val="en-AU"/>
        </w:rPr>
        <w:tab/>
      </w:r>
      <w:r w:rsidR="00EC5F9D" w:rsidRPr="00EC5F9D">
        <w:rPr>
          <w:rFonts w:ascii="Arial" w:eastAsia="Calibri" w:hAnsi="Arial" w:cs="Times New Roman"/>
          <w:color w:val="000000"/>
          <w:lang w:val="en-AU"/>
        </w:rPr>
        <w:tab/>
      </w:r>
      <w:r w:rsidR="00EC5F9D" w:rsidRPr="00EC5F9D">
        <w:rPr>
          <w:rFonts w:ascii="Arial" w:eastAsia="Calibri" w:hAnsi="Arial" w:cs="Times New Roman"/>
          <w:color w:val="000000"/>
          <w:lang w:val="en-AU"/>
        </w:rPr>
        <w:tab/>
      </w:r>
      <w:r w:rsidR="00EC5F9D" w:rsidRPr="00EC5F9D">
        <w:rPr>
          <w:rFonts w:ascii="Arial" w:eastAsia="Calibri" w:hAnsi="Arial" w:cs="Times New Roman"/>
          <w:color w:val="000000"/>
          <w:lang w:val="en-AU"/>
        </w:rPr>
        <w:tab/>
      </w:r>
      <w:r w:rsidR="00EC5F9D" w:rsidRPr="00EC5F9D">
        <w:rPr>
          <w:rFonts w:ascii="Arial" w:eastAsia="Calibri" w:hAnsi="Arial" w:cs="Times New Roman"/>
          <w:color w:val="000000"/>
          <w:lang w:val="en-AU"/>
        </w:rPr>
        <w:tab/>
      </w:r>
      <w:r w:rsidR="00EC5F9D" w:rsidRPr="00EC5F9D">
        <w:rPr>
          <w:rFonts w:ascii="Arial" w:eastAsia="Calibri" w:hAnsi="Arial" w:cs="Times New Roman"/>
          <w:color w:val="000000"/>
          <w:lang w:val="en-AU"/>
        </w:rPr>
        <w:tab/>
        <w:t>$</w:t>
      </w:r>
      <w:r w:rsidR="00692CEF">
        <w:rPr>
          <w:rFonts w:ascii="Arial" w:eastAsia="Calibri" w:hAnsi="Arial" w:cs="Times New Roman"/>
          <w:color w:val="000000"/>
          <w:lang w:val="en-AU"/>
        </w:rPr>
        <w:t>2469.00</w:t>
      </w:r>
    </w:p>
    <w:p w14:paraId="38EC009D" w14:textId="0B47E949" w:rsidR="00C00C19" w:rsidRPr="00EC5F9D" w:rsidRDefault="00C00C19" w:rsidP="00C00C19">
      <w:pPr>
        <w:spacing w:before="40" w:after="200" w:line="240" w:lineRule="auto"/>
        <w:ind w:left="2520" w:hanging="2520"/>
        <w:rPr>
          <w:rFonts w:ascii="Arial" w:eastAsia="Calibri" w:hAnsi="Arial" w:cs="Times New Roman"/>
          <w:color w:val="000000"/>
          <w:lang w:val="en-AU"/>
        </w:rPr>
      </w:pPr>
      <w:r w:rsidRPr="00EC5F9D">
        <w:rPr>
          <w:rFonts w:ascii="Arial" w:eastAsia="Calibri" w:hAnsi="Arial" w:cs="Times New Roman"/>
          <w:color w:val="000000"/>
          <w:lang w:val="en-AU"/>
        </w:rPr>
        <w:t>Monumental Burial Sites</w:t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  <w:t>$</w:t>
      </w:r>
      <w:r w:rsidR="00692CEF">
        <w:rPr>
          <w:rFonts w:ascii="Arial" w:eastAsia="Calibri" w:hAnsi="Arial" w:cs="Times New Roman"/>
          <w:color w:val="000000"/>
          <w:lang w:val="en-AU"/>
        </w:rPr>
        <w:t>2249.00</w:t>
      </w:r>
    </w:p>
    <w:p w14:paraId="1BBAF79F" w14:textId="77777777" w:rsidR="00EC5F9D" w:rsidRPr="00EC5F9D" w:rsidRDefault="00EC5F9D" w:rsidP="00EC5F9D">
      <w:pPr>
        <w:keepNext/>
        <w:keepLines/>
        <w:spacing w:after="0" w:line="240" w:lineRule="auto"/>
        <w:outlineLvl w:val="2"/>
        <w:rPr>
          <w:rFonts w:ascii="Arial Rounded MT Bold" w:eastAsia="Times New Roman" w:hAnsi="Arial Rounded MT Bold" w:cs="Times New Roman"/>
          <w:bCs/>
          <w:caps/>
          <w:color w:val="F26522"/>
          <w:lang w:val="en-AU"/>
        </w:rPr>
      </w:pPr>
      <w:r w:rsidRPr="00EC5F9D">
        <w:rPr>
          <w:rFonts w:ascii="Arial Rounded MT Bold" w:eastAsia="Times New Roman" w:hAnsi="Arial Rounded MT Bold" w:cs="Times New Roman"/>
          <w:bCs/>
          <w:caps/>
          <w:color w:val="F26522"/>
          <w:lang w:val="en-AU"/>
        </w:rPr>
        <w:t xml:space="preserve">BRONZE BURIAL </w:t>
      </w:r>
      <w:proofErr w:type="gramStart"/>
      <w:r w:rsidRPr="00EC5F9D">
        <w:rPr>
          <w:rFonts w:ascii="Arial Rounded MT Bold" w:eastAsia="Times New Roman" w:hAnsi="Arial Rounded MT Bold" w:cs="Times New Roman"/>
          <w:bCs/>
          <w:caps/>
          <w:color w:val="F26522"/>
          <w:lang w:val="en-AU"/>
        </w:rPr>
        <w:t>plaque  -</w:t>
      </w:r>
      <w:proofErr w:type="gramEnd"/>
      <w:r w:rsidRPr="00EC5F9D">
        <w:rPr>
          <w:rFonts w:ascii="Arial Rounded MT Bold" w:eastAsia="Times New Roman" w:hAnsi="Arial Rounded MT Bold" w:cs="Times New Roman"/>
          <w:bCs/>
          <w:caps/>
          <w:color w:val="F26522"/>
          <w:lang w:val="en-AU"/>
        </w:rPr>
        <w:t xml:space="preserve"> Penrith Lawn 3 section (only ) </w:t>
      </w:r>
    </w:p>
    <w:p w14:paraId="6EBA5963" w14:textId="77777777" w:rsidR="00EC5F9D" w:rsidRPr="00EC5F9D" w:rsidRDefault="00EC5F9D" w:rsidP="00EC5F9D">
      <w:pPr>
        <w:keepNext/>
        <w:keepLines/>
        <w:spacing w:after="0" w:line="240" w:lineRule="auto"/>
        <w:outlineLvl w:val="2"/>
        <w:rPr>
          <w:rFonts w:ascii="Arial Rounded MT Bold" w:eastAsia="Times New Roman" w:hAnsi="Arial Rounded MT Bold" w:cs="Times New Roman"/>
          <w:bCs/>
          <w:caps/>
          <w:color w:val="F26522"/>
          <w:lang w:val="en-AU"/>
        </w:rPr>
      </w:pPr>
      <w:r w:rsidRPr="00EC5F9D">
        <w:rPr>
          <w:rFonts w:ascii="Arial Rounded MT Bold" w:eastAsia="Times New Roman" w:hAnsi="Arial Rounded MT Bold" w:cs="Times New Roman"/>
          <w:bCs/>
          <w:caps/>
          <w:color w:val="F26522"/>
          <w:lang w:val="en-AU"/>
        </w:rPr>
        <w:t>(includes GST)</w:t>
      </w:r>
    </w:p>
    <w:p w14:paraId="7E0427DE" w14:textId="18BCC53C" w:rsidR="00EC5F9D" w:rsidRPr="00EC5F9D" w:rsidRDefault="00EC5F9D" w:rsidP="00EC5F9D">
      <w:pPr>
        <w:spacing w:before="40" w:after="200" w:line="240" w:lineRule="auto"/>
        <w:rPr>
          <w:rFonts w:ascii="Arial" w:eastAsia="Calibri" w:hAnsi="Arial" w:cs="Times New Roman"/>
          <w:color w:val="000000"/>
          <w:lang w:val="en-AU"/>
        </w:rPr>
      </w:pPr>
      <w:r w:rsidRPr="00EC5F9D">
        <w:rPr>
          <w:rFonts w:ascii="Arial" w:eastAsia="Calibri" w:hAnsi="Arial" w:cs="Times New Roman"/>
          <w:color w:val="000000"/>
          <w:lang w:val="en-AU"/>
        </w:rPr>
        <w:t>Sculptured bronze burial plaque &amp; installation (plaque size 380 x 215mm)</w:t>
      </w:r>
      <w:r w:rsidRPr="00EC5F9D">
        <w:rPr>
          <w:rFonts w:ascii="Arial" w:eastAsia="Calibri" w:hAnsi="Arial" w:cs="Times New Roman"/>
          <w:color w:val="000000"/>
          <w:lang w:val="en-AU"/>
        </w:rPr>
        <w:tab/>
        <w:t>$</w:t>
      </w:r>
      <w:r w:rsidR="00802EB0">
        <w:rPr>
          <w:rFonts w:ascii="Arial" w:eastAsia="Calibri" w:hAnsi="Arial" w:cs="Times New Roman"/>
          <w:color w:val="000000"/>
          <w:lang w:val="en-AU"/>
        </w:rPr>
        <w:t>1191.00</w:t>
      </w:r>
    </w:p>
    <w:p w14:paraId="007A6810" w14:textId="3523C9F6" w:rsidR="00EC5F9D" w:rsidRPr="00EC5F9D" w:rsidRDefault="00EC5F9D" w:rsidP="00EC5F9D">
      <w:pPr>
        <w:spacing w:before="40" w:after="200" w:line="240" w:lineRule="auto"/>
        <w:ind w:right="-28"/>
        <w:rPr>
          <w:rFonts w:ascii="Arial" w:eastAsia="Calibri" w:hAnsi="Arial" w:cs="Times New Roman"/>
          <w:color w:val="000000"/>
          <w:lang w:val="en-AU"/>
        </w:rPr>
      </w:pPr>
      <w:r w:rsidRPr="00EC5F9D">
        <w:rPr>
          <w:rFonts w:ascii="Arial" w:eastAsia="Calibri" w:hAnsi="Arial" w:cs="Times New Roman"/>
          <w:color w:val="000000"/>
          <w:lang w:val="en-AU"/>
        </w:rPr>
        <w:t>Ceramic colour photo for plaque (if requested by customer)</w:t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  <w:t>$</w:t>
      </w:r>
      <w:r w:rsidR="00F3004C">
        <w:rPr>
          <w:rFonts w:ascii="Arial" w:eastAsia="Calibri" w:hAnsi="Arial" w:cs="Times New Roman"/>
          <w:color w:val="000000"/>
          <w:lang w:val="en-AU"/>
        </w:rPr>
        <w:t>319.00</w:t>
      </w:r>
    </w:p>
    <w:p w14:paraId="72F6DD64" w14:textId="5499691D" w:rsidR="00EC5F9D" w:rsidRPr="00EC5F9D" w:rsidRDefault="00EC5F9D" w:rsidP="00EC5F9D">
      <w:pPr>
        <w:spacing w:before="40" w:after="200" w:line="240" w:lineRule="auto"/>
        <w:rPr>
          <w:rFonts w:ascii="Arial" w:eastAsia="Calibri" w:hAnsi="Arial" w:cs="Times New Roman"/>
          <w:color w:val="000000"/>
          <w:lang w:val="en-AU"/>
        </w:rPr>
      </w:pPr>
      <w:r w:rsidRPr="00EC5F9D">
        <w:rPr>
          <w:rFonts w:ascii="Arial" w:eastAsia="Calibri" w:hAnsi="Arial" w:cs="Times New Roman"/>
          <w:b/>
          <w:color w:val="000000"/>
          <w:lang w:val="en-AU"/>
        </w:rPr>
        <w:t>LATE/ EARLY FEE</w:t>
      </w:r>
      <w:r w:rsidRPr="00EC5F9D">
        <w:rPr>
          <w:rFonts w:ascii="Arial" w:eastAsia="Calibri" w:hAnsi="Arial" w:cs="Times New Roman"/>
          <w:color w:val="000000"/>
          <w:lang w:val="en-AU"/>
        </w:rPr>
        <w:t xml:space="preserve"> (45 minutes or more after advised time)</w:t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  <w:t>$</w:t>
      </w:r>
      <w:r w:rsidR="003B26EB">
        <w:rPr>
          <w:rFonts w:ascii="Arial" w:eastAsia="Calibri" w:hAnsi="Arial" w:cs="Times New Roman"/>
          <w:color w:val="000000"/>
          <w:lang w:val="en-AU"/>
        </w:rPr>
        <w:t>202.00</w:t>
      </w:r>
    </w:p>
    <w:p w14:paraId="03982C49" w14:textId="0A4299C3" w:rsidR="00EC5F9D" w:rsidRPr="00EC5F9D" w:rsidRDefault="00EC5F9D" w:rsidP="00EC5F9D">
      <w:pPr>
        <w:spacing w:before="40" w:after="200" w:line="240" w:lineRule="auto"/>
        <w:rPr>
          <w:rFonts w:ascii="Arial" w:eastAsia="Calibri" w:hAnsi="Arial" w:cs="Times New Roman"/>
          <w:color w:val="000000"/>
          <w:lang w:val="en-AU"/>
        </w:rPr>
      </w:pPr>
      <w:r w:rsidRPr="00EC5F9D">
        <w:rPr>
          <w:rFonts w:ascii="Arial" w:eastAsia="Calibri" w:hAnsi="Arial" w:cs="Times New Roman"/>
          <w:b/>
          <w:color w:val="000000"/>
          <w:lang w:val="en-AU"/>
        </w:rPr>
        <w:t>SATURDAY SURCHARGE</w:t>
      </w:r>
      <w:r w:rsidRPr="00EC5F9D">
        <w:rPr>
          <w:rFonts w:ascii="Arial" w:eastAsia="Calibri" w:hAnsi="Arial" w:cs="Times New Roman"/>
          <w:color w:val="000000"/>
          <w:lang w:val="en-AU"/>
        </w:rPr>
        <w:t xml:space="preserve"> (burials to be held before 12 noon)</w:t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  <w:t>$</w:t>
      </w:r>
      <w:r w:rsidR="003B26EB">
        <w:rPr>
          <w:rFonts w:ascii="Arial" w:eastAsia="Calibri" w:hAnsi="Arial" w:cs="Times New Roman"/>
          <w:color w:val="000000"/>
          <w:lang w:val="en-AU"/>
        </w:rPr>
        <w:t>708.00</w:t>
      </w:r>
    </w:p>
    <w:p w14:paraId="7FE79B32" w14:textId="5DBD6597" w:rsidR="00EC5F9D" w:rsidRDefault="00EC5F9D" w:rsidP="00EC5F9D">
      <w:pPr>
        <w:spacing w:before="40" w:after="200" w:line="240" w:lineRule="auto"/>
        <w:rPr>
          <w:rFonts w:ascii="Arial" w:eastAsia="Calibri" w:hAnsi="Arial" w:cs="Times New Roman"/>
          <w:color w:val="000000"/>
          <w:lang w:val="en-AU"/>
        </w:rPr>
      </w:pPr>
      <w:r w:rsidRPr="00EC5F9D">
        <w:rPr>
          <w:rFonts w:ascii="Arial" w:eastAsia="Calibri" w:hAnsi="Arial" w:cs="Times New Roman"/>
          <w:b/>
          <w:color w:val="000000"/>
          <w:lang w:val="en-AU"/>
        </w:rPr>
        <w:t>SLAB REMOVED AND REPLACED</w:t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  <w:t>$</w:t>
      </w:r>
      <w:r w:rsidR="003B26EB">
        <w:rPr>
          <w:rFonts w:ascii="Arial" w:eastAsia="Calibri" w:hAnsi="Arial" w:cs="Times New Roman"/>
          <w:color w:val="000000"/>
          <w:lang w:val="en-AU"/>
        </w:rPr>
        <w:t>433.00</w:t>
      </w:r>
    </w:p>
    <w:p w14:paraId="54535349" w14:textId="7C5F5D1B" w:rsidR="00C353E0" w:rsidRPr="00EB7C57" w:rsidRDefault="00EB7C57" w:rsidP="00EC5F9D">
      <w:pPr>
        <w:spacing w:before="40" w:after="200" w:line="240" w:lineRule="auto"/>
        <w:rPr>
          <w:rFonts w:ascii="Arial" w:eastAsia="Calibri" w:hAnsi="Arial" w:cs="Times New Roman"/>
          <w:color w:val="000000"/>
          <w:lang w:val="en-AU"/>
        </w:rPr>
      </w:pPr>
      <w:r>
        <w:rPr>
          <w:rFonts w:ascii="Arial" w:eastAsia="Calibri" w:hAnsi="Arial" w:cs="Times New Roman"/>
          <w:b/>
          <w:bCs/>
          <w:color w:val="000000"/>
          <w:lang w:val="en-AU"/>
        </w:rPr>
        <w:t>CONCRETE INSERT REMOVED AND REPLACED</w:t>
      </w:r>
      <w:r>
        <w:rPr>
          <w:rFonts w:ascii="Arial" w:eastAsia="Calibri" w:hAnsi="Arial" w:cs="Times New Roman"/>
          <w:b/>
          <w:bCs/>
          <w:color w:val="000000"/>
          <w:lang w:val="en-AU"/>
        </w:rPr>
        <w:tab/>
      </w:r>
      <w:r>
        <w:rPr>
          <w:rFonts w:ascii="Arial" w:eastAsia="Calibri" w:hAnsi="Arial" w:cs="Times New Roman"/>
          <w:b/>
          <w:bCs/>
          <w:color w:val="000000"/>
          <w:lang w:val="en-AU"/>
        </w:rPr>
        <w:tab/>
      </w:r>
      <w:r>
        <w:rPr>
          <w:rFonts w:ascii="Arial" w:eastAsia="Calibri" w:hAnsi="Arial" w:cs="Times New Roman"/>
          <w:b/>
          <w:bCs/>
          <w:color w:val="000000"/>
          <w:lang w:val="en-AU"/>
        </w:rPr>
        <w:tab/>
      </w:r>
      <w:r>
        <w:rPr>
          <w:rFonts w:ascii="Arial" w:eastAsia="Calibri" w:hAnsi="Arial" w:cs="Times New Roman"/>
          <w:color w:val="000000"/>
          <w:lang w:val="en-AU"/>
        </w:rPr>
        <w:t>$880.00</w:t>
      </w:r>
    </w:p>
    <w:p w14:paraId="7339D395" w14:textId="4BC0C52A" w:rsidR="00EC5F9D" w:rsidRPr="00EC5F9D" w:rsidRDefault="00EC5F9D" w:rsidP="00EC5F9D">
      <w:pPr>
        <w:spacing w:before="40" w:after="200" w:line="240" w:lineRule="auto"/>
        <w:rPr>
          <w:rFonts w:ascii="Arial" w:eastAsia="Calibri" w:hAnsi="Arial" w:cs="Times New Roman"/>
          <w:color w:val="000000"/>
          <w:lang w:val="en-AU"/>
        </w:rPr>
      </w:pPr>
      <w:r w:rsidRPr="00EC5F9D">
        <w:rPr>
          <w:rFonts w:ascii="Arial" w:eastAsia="Calibri" w:hAnsi="Arial" w:cs="Times New Roman"/>
          <w:b/>
          <w:color w:val="000000"/>
          <w:lang w:val="en-AU"/>
        </w:rPr>
        <w:t>EXHUMATION</w:t>
      </w:r>
      <w:r w:rsidRPr="00EC5F9D">
        <w:rPr>
          <w:rFonts w:ascii="Arial" w:eastAsia="Calibri" w:hAnsi="Arial" w:cs="Times New Roman"/>
          <w:color w:val="000000"/>
          <w:lang w:val="en-AU"/>
        </w:rPr>
        <w:t xml:space="preserve"> (administration fee only)</w:t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  <w:t>$</w:t>
      </w:r>
      <w:r w:rsidR="00650817">
        <w:rPr>
          <w:rFonts w:ascii="Arial" w:eastAsia="Calibri" w:hAnsi="Arial" w:cs="Times New Roman"/>
          <w:color w:val="000000"/>
          <w:lang w:val="en-AU"/>
        </w:rPr>
        <w:t>987.00</w:t>
      </w:r>
    </w:p>
    <w:p w14:paraId="0C76F63D" w14:textId="032DB135" w:rsidR="00EC5F9D" w:rsidRPr="00EC5F9D" w:rsidRDefault="00EC5F9D" w:rsidP="00EC5F9D">
      <w:pPr>
        <w:spacing w:before="40" w:after="200" w:line="240" w:lineRule="auto"/>
        <w:rPr>
          <w:rFonts w:ascii="Arial" w:eastAsia="Calibri" w:hAnsi="Arial" w:cs="Times New Roman"/>
          <w:color w:val="000000"/>
          <w:lang w:val="en-AU"/>
        </w:rPr>
      </w:pPr>
      <w:r w:rsidRPr="00EC5F9D">
        <w:rPr>
          <w:rFonts w:ascii="Arial" w:eastAsia="Calibri" w:hAnsi="Arial" w:cs="Times New Roman"/>
          <w:b/>
          <w:color w:val="000000"/>
          <w:lang w:val="en-AU"/>
        </w:rPr>
        <w:t>TRANSFER OF INTERMENT RIGHT</w:t>
      </w:r>
      <w:r w:rsidRPr="00EC5F9D">
        <w:rPr>
          <w:rFonts w:ascii="Arial" w:eastAsia="Calibri" w:hAnsi="Arial" w:cs="Times New Roman"/>
          <w:color w:val="000000"/>
          <w:lang w:val="en-AU"/>
        </w:rPr>
        <w:t xml:space="preserve"> </w:t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proofErr w:type="gramStart"/>
      <w:r w:rsidRPr="00EC5F9D">
        <w:rPr>
          <w:rFonts w:ascii="Arial" w:eastAsia="Calibri" w:hAnsi="Arial" w:cs="Times New Roman"/>
          <w:color w:val="000000"/>
          <w:lang w:val="en-AU"/>
        </w:rPr>
        <w:t>$</w:t>
      </w:r>
      <w:r w:rsidR="008753CC">
        <w:rPr>
          <w:rFonts w:ascii="Arial" w:eastAsia="Calibri" w:hAnsi="Arial" w:cs="Times New Roman"/>
          <w:color w:val="000000"/>
          <w:lang w:val="en-AU"/>
        </w:rPr>
        <w:t xml:space="preserve">  </w:t>
      </w:r>
      <w:r w:rsidR="006D4C77">
        <w:rPr>
          <w:rFonts w:ascii="Arial" w:eastAsia="Calibri" w:hAnsi="Arial" w:cs="Times New Roman"/>
          <w:color w:val="000000"/>
          <w:lang w:val="en-AU"/>
        </w:rPr>
        <w:t>91.00</w:t>
      </w:r>
      <w:proofErr w:type="gramEnd"/>
    </w:p>
    <w:p w14:paraId="4AD1466B" w14:textId="3E664831" w:rsidR="00EC5F9D" w:rsidRPr="00EC5F9D" w:rsidRDefault="00EC5F9D" w:rsidP="00EC5F9D">
      <w:pPr>
        <w:spacing w:before="40" w:after="200" w:line="240" w:lineRule="auto"/>
        <w:rPr>
          <w:rFonts w:ascii="Arial" w:eastAsia="Calibri" w:hAnsi="Arial" w:cs="Times New Roman"/>
          <w:color w:val="000000"/>
          <w:lang w:val="en-AU"/>
        </w:rPr>
      </w:pPr>
      <w:r w:rsidRPr="00EC5F9D">
        <w:rPr>
          <w:rFonts w:ascii="Arial" w:eastAsia="Calibri" w:hAnsi="Arial" w:cs="Times New Roman"/>
          <w:b/>
          <w:color w:val="000000"/>
          <w:lang w:val="en-AU"/>
        </w:rPr>
        <w:t>ASHES IN GRAVE</w:t>
      </w:r>
      <w:r w:rsidRPr="00EC5F9D">
        <w:rPr>
          <w:rFonts w:ascii="Arial" w:eastAsia="Calibri" w:hAnsi="Arial" w:cs="Times New Roman"/>
          <w:color w:val="000000"/>
          <w:lang w:val="en-AU"/>
        </w:rPr>
        <w:t xml:space="preserve"> – permit/registration</w:t>
      </w:r>
      <w:r w:rsidRPr="00EC5F9D">
        <w:rPr>
          <w:rFonts w:ascii="Arial" w:eastAsia="Calibri" w:hAnsi="Arial" w:cs="Times New Roman"/>
          <w:color w:val="FF0000"/>
          <w:lang w:val="en-AU"/>
        </w:rPr>
        <w:tab/>
      </w:r>
      <w:r w:rsidRPr="00EC5F9D">
        <w:rPr>
          <w:rFonts w:ascii="Arial" w:eastAsia="Calibri" w:hAnsi="Arial" w:cs="Times New Roman"/>
          <w:color w:val="FF0000"/>
          <w:lang w:val="en-AU"/>
        </w:rPr>
        <w:tab/>
      </w:r>
      <w:r w:rsidRPr="00EC5F9D">
        <w:rPr>
          <w:rFonts w:ascii="Arial" w:eastAsia="Calibri" w:hAnsi="Arial" w:cs="Times New Roman"/>
          <w:color w:val="FF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>(GST free)</w:t>
      </w:r>
      <w:r w:rsidRPr="00EC5F9D">
        <w:rPr>
          <w:rFonts w:ascii="Arial" w:eastAsia="Calibri" w:hAnsi="Arial" w:cs="Times New Roman"/>
          <w:color w:val="000000"/>
          <w:lang w:val="en-AU"/>
        </w:rPr>
        <w:tab/>
        <w:t>$</w:t>
      </w:r>
      <w:r w:rsidR="00EE5D2E">
        <w:rPr>
          <w:rFonts w:ascii="Arial" w:eastAsia="Calibri" w:hAnsi="Arial" w:cs="Times New Roman"/>
          <w:color w:val="000000"/>
          <w:lang w:val="en-AU"/>
        </w:rPr>
        <w:t>483.00</w:t>
      </w:r>
    </w:p>
    <w:p w14:paraId="598762EB" w14:textId="26E200A9" w:rsidR="00EC5F9D" w:rsidRPr="00EC5F9D" w:rsidRDefault="00EC5F9D" w:rsidP="00EC5F9D">
      <w:pPr>
        <w:spacing w:before="40" w:after="200" w:line="240" w:lineRule="auto"/>
        <w:rPr>
          <w:rFonts w:ascii="Arial" w:eastAsia="Calibri" w:hAnsi="Arial" w:cs="Times New Roman"/>
          <w:color w:val="000000"/>
          <w:lang w:val="en-AU"/>
        </w:rPr>
      </w:pPr>
      <w:r w:rsidRPr="00EC5F9D">
        <w:rPr>
          <w:rFonts w:ascii="Arial" w:eastAsia="Calibri" w:hAnsi="Arial" w:cs="Times New Roman"/>
          <w:b/>
          <w:color w:val="000000"/>
          <w:lang w:val="en-AU"/>
        </w:rPr>
        <w:t>PLACEMENT OF ASHES IN GRAVE BY COUNCIL STAFF</w:t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  <w:t>$</w:t>
      </w:r>
      <w:r w:rsidR="00C00C19">
        <w:rPr>
          <w:rFonts w:ascii="Arial" w:eastAsia="Calibri" w:hAnsi="Arial" w:cs="Times New Roman"/>
          <w:color w:val="000000"/>
          <w:lang w:val="en-AU"/>
        </w:rPr>
        <w:t>4</w:t>
      </w:r>
      <w:r w:rsidR="00EE5D2E">
        <w:rPr>
          <w:rFonts w:ascii="Arial" w:eastAsia="Calibri" w:hAnsi="Arial" w:cs="Times New Roman"/>
          <w:color w:val="000000"/>
          <w:lang w:val="en-AU"/>
        </w:rPr>
        <w:t>4</w:t>
      </w:r>
      <w:r w:rsidR="00C00C19">
        <w:rPr>
          <w:rFonts w:ascii="Arial" w:eastAsia="Calibri" w:hAnsi="Arial" w:cs="Times New Roman"/>
          <w:color w:val="000000"/>
          <w:lang w:val="en-AU"/>
        </w:rPr>
        <w:t>0.00</w:t>
      </w:r>
    </w:p>
    <w:p w14:paraId="39EAA85D" w14:textId="588DFB39" w:rsidR="00EC5F9D" w:rsidRPr="00EC5F9D" w:rsidRDefault="00EC5F9D" w:rsidP="00EC5F9D">
      <w:pPr>
        <w:spacing w:before="40" w:after="200" w:line="240" w:lineRule="auto"/>
        <w:rPr>
          <w:rFonts w:ascii="Arial" w:eastAsia="Calibri" w:hAnsi="Arial" w:cs="Times New Roman"/>
          <w:color w:val="000000"/>
          <w:lang w:val="en-AU"/>
        </w:rPr>
      </w:pPr>
      <w:r w:rsidRPr="00EC5F9D">
        <w:rPr>
          <w:rFonts w:ascii="Arial" w:eastAsia="Calibri" w:hAnsi="Arial" w:cs="Times New Roman"/>
          <w:b/>
          <w:color w:val="000000"/>
          <w:lang w:val="en-AU"/>
        </w:rPr>
        <w:t>HEADSTONE/MONUMENT PERMIT</w:t>
      </w:r>
      <w:r w:rsidRPr="00EC5F9D">
        <w:rPr>
          <w:rFonts w:ascii="Arial" w:eastAsia="Calibri" w:hAnsi="Arial" w:cs="Times New Roman"/>
          <w:color w:val="000000"/>
          <w:lang w:val="en-AU"/>
        </w:rPr>
        <w:t xml:space="preserve"> </w:t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  <w:t>(GST free)</w:t>
      </w:r>
      <w:r w:rsidRPr="00EC5F9D">
        <w:rPr>
          <w:rFonts w:ascii="Arial" w:eastAsia="Calibri" w:hAnsi="Arial" w:cs="Times New Roman"/>
          <w:color w:val="000000"/>
          <w:lang w:val="en-AU"/>
        </w:rPr>
        <w:tab/>
        <w:t>$</w:t>
      </w:r>
      <w:r w:rsidR="005129AC">
        <w:rPr>
          <w:rFonts w:ascii="Arial" w:eastAsia="Calibri" w:hAnsi="Arial" w:cs="Times New Roman"/>
          <w:color w:val="000000"/>
          <w:lang w:val="en-AU"/>
        </w:rPr>
        <w:t>257.00</w:t>
      </w:r>
    </w:p>
    <w:p w14:paraId="7A49CD33" w14:textId="0B8DBFFF" w:rsidR="00EC5F9D" w:rsidRPr="00EC5F9D" w:rsidRDefault="00EC5F9D" w:rsidP="00EC5F9D">
      <w:pPr>
        <w:spacing w:before="40" w:after="200" w:line="240" w:lineRule="auto"/>
        <w:rPr>
          <w:rFonts w:ascii="Arial" w:eastAsia="Calibri" w:hAnsi="Arial" w:cs="Times New Roman"/>
          <w:color w:val="000000"/>
          <w:lang w:val="en-AU"/>
        </w:rPr>
      </w:pPr>
      <w:r w:rsidRPr="00EC5F9D">
        <w:rPr>
          <w:rFonts w:ascii="Arial" w:eastAsia="Calibri" w:hAnsi="Arial" w:cs="Times New Roman"/>
          <w:b/>
          <w:color w:val="000000"/>
          <w:lang w:val="en-AU"/>
        </w:rPr>
        <w:t>MONUMENT REPAIRS/ ALTERATIONS PERMIT</w:t>
      </w:r>
      <w:r w:rsidRPr="00EC5F9D">
        <w:rPr>
          <w:rFonts w:ascii="Arial" w:eastAsia="Calibri" w:hAnsi="Arial" w:cs="Times New Roman"/>
          <w:color w:val="000000"/>
          <w:lang w:val="en-AU"/>
        </w:rPr>
        <w:t xml:space="preserve"> </w:t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  <w:t>(GST free)</w:t>
      </w:r>
      <w:r w:rsidRPr="00EC5F9D">
        <w:rPr>
          <w:rFonts w:ascii="Arial" w:eastAsia="Calibri" w:hAnsi="Arial" w:cs="Times New Roman"/>
          <w:color w:val="000000"/>
          <w:lang w:val="en-AU"/>
        </w:rPr>
        <w:tab/>
        <w:t>$</w:t>
      </w:r>
      <w:r w:rsidR="00C00C19">
        <w:rPr>
          <w:rFonts w:ascii="Arial" w:eastAsia="Calibri" w:hAnsi="Arial" w:cs="Times New Roman"/>
          <w:color w:val="000000"/>
          <w:lang w:val="en-AU"/>
        </w:rPr>
        <w:t>1</w:t>
      </w:r>
      <w:r w:rsidR="006D4C77">
        <w:rPr>
          <w:rFonts w:ascii="Arial" w:eastAsia="Calibri" w:hAnsi="Arial" w:cs="Times New Roman"/>
          <w:color w:val="000000"/>
          <w:lang w:val="en-AU"/>
        </w:rPr>
        <w:t>11</w:t>
      </w:r>
      <w:r w:rsidR="00C00C19">
        <w:rPr>
          <w:rFonts w:ascii="Arial" w:eastAsia="Calibri" w:hAnsi="Arial" w:cs="Times New Roman"/>
          <w:color w:val="000000"/>
          <w:lang w:val="en-AU"/>
        </w:rPr>
        <w:t>.00</w:t>
      </w:r>
    </w:p>
    <w:p w14:paraId="7C52206C" w14:textId="008D2609" w:rsidR="00EC5F9D" w:rsidRPr="00EC5F9D" w:rsidRDefault="00EC5F9D" w:rsidP="00EC5F9D">
      <w:pPr>
        <w:spacing w:before="40" w:after="200" w:line="240" w:lineRule="auto"/>
        <w:rPr>
          <w:rFonts w:ascii="Arial" w:eastAsia="Calibri" w:hAnsi="Arial" w:cs="Times New Roman"/>
          <w:color w:val="000000"/>
          <w:lang w:val="en-AU"/>
        </w:rPr>
      </w:pPr>
      <w:r w:rsidRPr="00EC5F9D">
        <w:rPr>
          <w:rFonts w:ascii="Arial" w:eastAsia="Calibri" w:hAnsi="Arial" w:cs="Times New Roman"/>
          <w:b/>
          <w:color w:val="000000"/>
          <w:lang w:val="en-AU"/>
        </w:rPr>
        <w:t>MEMORIAL PLAQUE</w:t>
      </w:r>
      <w:r w:rsidRPr="00EC5F9D">
        <w:rPr>
          <w:rFonts w:ascii="Arial" w:eastAsia="Calibri" w:hAnsi="Arial" w:cs="Times New Roman"/>
          <w:color w:val="000000"/>
          <w:lang w:val="en-AU"/>
        </w:rPr>
        <w:t xml:space="preserve"> </w:t>
      </w:r>
      <w:r w:rsidRPr="00EC5F9D">
        <w:rPr>
          <w:rFonts w:ascii="Arial" w:eastAsia="Calibri" w:hAnsi="Arial" w:cs="Times New Roman"/>
          <w:b/>
          <w:color w:val="000000"/>
          <w:lang w:val="en-AU"/>
        </w:rPr>
        <w:t xml:space="preserve">ONLY </w:t>
      </w:r>
      <w:r w:rsidRPr="00EC5F9D">
        <w:rPr>
          <w:rFonts w:ascii="Arial" w:eastAsia="Calibri" w:hAnsi="Arial" w:cs="Times New Roman"/>
          <w:color w:val="000000"/>
          <w:lang w:val="en-AU"/>
        </w:rPr>
        <w:t>– Emu Plains Remembrance Wall</w:t>
      </w:r>
      <w:r w:rsidRPr="00EC5F9D">
        <w:rPr>
          <w:rFonts w:ascii="Arial" w:eastAsia="Calibri" w:hAnsi="Arial" w:cs="Times New Roman"/>
          <w:color w:val="000000"/>
          <w:lang w:val="en-AU"/>
        </w:rPr>
        <w:tab/>
      </w:r>
      <w:r w:rsidRPr="00EC5F9D">
        <w:rPr>
          <w:rFonts w:ascii="Arial" w:eastAsia="Calibri" w:hAnsi="Arial" w:cs="Times New Roman"/>
          <w:color w:val="000000"/>
          <w:lang w:val="en-AU"/>
        </w:rPr>
        <w:tab/>
        <w:t>$1</w:t>
      </w:r>
      <w:r w:rsidR="00E516E4">
        <w:rPr>
          <w:rFonts w:ascii="Arial" w:eastAsia="Calibri" w:hAnsi="Arial" w:cs="Times New Roman"/>
          <w:color w:val="000000"/>
          <w:lang w:val="en-AU"/>
        </w:rPr>
        <w:t>8</w:t>
      </w:r>
      <w:r w:rsidR="00034FB7">
        <w:rPr>
          <w:rFonts w:ascii="Arial" w:eastAsia="Calibri" w:hAnsi="Arial" w:cs="Times New Roman"/>
          <w:color w:val="000000"/>
          <w:lang w:val="en-AU"/>
        </w:rPr>
        <w:t>8</w:t>
      </w:r>
      <w:r w:rsidRPr="00EC5F9D">
        <w:rPr>
          <w:rFonts w:ascii="Arial" w:eastAsia="Calibri" w:hAnsi="Arial" w:cs="Times New Roman"/>
          <w:color w:val="000000"/>
          <w:lang w:val="en-AU"/>
        </w:rPr>
        <w:t>.00</w:t>
      </w:r>
    </w:p>
    <w:p w14:paraId="75B2DC06" w14:textId="6D73CC5A" w:rsidR="00EC5F9D" w:rsidRPr="00EC5F9D" w:rsidRDefault="00EC5F9D" w:rsidP="00EC5F9D">
      <w:pPr>
        <w:spacing w:before="40" w:after="0" w:line="240" w:lineRule="auto"/>
        <w:rPr>
          <w:rFonts w:ascii="Arial" w:eastAsia="Calibri" w:hAnsi="Arial" w:cs="Times New Roman"/>
          <w:color w:val="000000"/>
          <w:lang w:val="en-AU"/>
        </w:rPr>
      </w:pPr>
      <w:r w:rsidRPr="00EC5F9D">
        <w:rPr>
          <w:rFonts w:ascii="Arial" w:eastAsia="Calibri" w:hAnsi="Arial" w:cs="Times New Roman"/>
          <w:b/>
          <w:color w:val="000000"/>
          <w:lang w:val="en-AU"/>
        </w:rPr>
        <w:t>MEMORIAL PLAQUE</w:t>
      </w:r>
      <w:r w:rsidRPr="00EC5F9D">
        <w:rPr>
          <w:rFonts w:ascii="Arial" w:eastAsia="Calibri" w:hAnsi="Arial" w:cs="Times New Roman"/>
          <w:color w:val="000000"/>
          <w:lang w:val="en-AU"/>
        </w:rPr>
        <w:t xml:space="preserve"> </w:t>
      </w:r>
      <w:r w:rsidRPr="00EC5F9D">
        <w:rPr>
          <w:rFonts w:ascii="Arial" w:eastAsia="Calibri" w:hAnsi="Arial" w:cs="Times New Roman"/>
          <w:b/>
          <w:color w:val="000000"/>
          <w:lang w:val="en-AU"/>
        </w:rPr>
        <w:t>ONLY</w:t>
      </w:r>
      <w:r w:rsidRPr="00EC5F9D">
        <w:rPr>
          <w:rFonts w:ascii="Arial" w:eastAsia="Calibri" w:hAnsi="Arial" w:cs="Times New Roman"/>
          <w:color w:val="000000"/>
          <w:lang w:val="en-AU"/>
        </w:rPr>
        <w:t xml:space="preserve"> – Penrith Children’s Memorial Garden</w:t>
      </w:r>
      <w:r w:rsidRPr="00EC5F9D">
        <w:rPr>
          <w:rFonts w:ascii="Arial" w:eastAsia="Calibri" w:hAnsi="Arial" w:cs="Times New Roman"/>
          <w:color w:val="000000"/>
          <w:lang w:val="en-AU"/>
        </w:rPr>
        <w:tab/>
        <w:t>$1</w:t>
      </w:r>
      <w:r w:rsidR="00034FB7">
        <w:rPr>
          <w:rFonts w:ascii="Arial" w:eastAsia="Calibri" w:hAnsi="Arial" w:cs="Times New Roman"/>
          <w:color w:val="000000"/>
          <w:lang w:val="en-AU"/>
        </w:rPr>
        <w:t>53.</w:t>
      </w:r>
      <w:r w:rsidRPr="00EC5F9D">
        <w:rPr>
          <w:rFonts w:ascii="Arial" w:eastAsia="Calibri" w:hAnsi="Arial" w:cs="Times New Roman"/>
          <w:color w:val="000000"/>
          <w:lang w:val="en-AU"/>
        </w:rPr>
        <w:t>00</w:t>
      </w:r>
    </w:p>
    <w:p w14:paraId="69AFB7B5" w14:textId="77777777" w:rsidR="00EC5F9D" w:rsidRPr="00EC5F9D" w:rsidRDefault="00EC5F9D" w:rsidP="00EC5F9D">
      <w:pPr>
        <w:keepNext/>
        <w:keepLines/>
        <w:spacing w:before="200" w:after="40" w:line="240" w:lineRule="auto"/>
        <w:outlineLvl w:val="2"/>
        <w:rPr>
          <w:rFonts w:ascii="Arial Rounded MT Bold" w:eastAsia="Times New Roman" w:hAnsi="Arial Rounded MT Bold" w:cs="Times New Roman"/>
          <w:bCs/>
          <w:caps/>
          <w:color w:val="F26522"/>
          <w:sz w:val="18"/>
          <w:szCs w:val="18"/>
          <w:lang w:val="en-AU"/>
        </w:rPr>
      </w:pPr>
      <w:r w:rsidRPr="00EC5F9D">
        <w:rPr>
          <w:rFonts w:ascii="Arial Rounded MT Bold" w:eastAsia="Times New Roman" w:hAnsi="Arial Rounded MT Bold" w:cs="Times New Roman"/>
          <w:bCs/>
          <w:caps/>
          <w:color w:val="F26522"/>
          <w:sz w:val="18"/>
          <w:szCs w:val="18"/>
          <w:lang w:val="en-AU"/>
        </w:rPr>
        <w:t>‘OUT OF AREA’ /</w:t>
      </w:r>
      <w:proofErr w:type="gramStart"/>
      <w:r w:rsidRPr="00EC5F9D">
        <w:rPr>
          <w:rFonts w:ascii="Arial Rounded MT Bold" w:eastAsia="Times New Roman" w:hAnsi="Arial Rounded MT Bold" w:cs="Times New Roman"/>
          <w:bCs/>
          <w:caps/>
          <w:color w:val="F26522"/>
          <w:sz w:val="18"/>
          <w:szCs w:val="18"/>
          <w:lang w:val="en-AU"/>
        </w:rPr>
        <w:t>NON RESIDENT</w:t>
      </w:r>
      <w:proofErr w:type="gramEnd"/>
      <w:r w:rsidRPr="00EC5F9D">
        <w:rPr>
          <w:rFonts w:ascii="Arial Rounded MT Bold" w:eastAsia="Times New Roman" w:hAnsi="Arial Rounded MT Bold" w:cs="Times New Roman"/>
          <w:bCs/>
          <w:caps/>
          <w:color w:val="F26522"/>
          <w:sz w:val="18"/>
          <w:szCs w:val="18"/>
          <w:lang w:val="en-AU"/>
        </w:rPr>
        <w:t xml:space="preserve"> surcharge</w:t>
      </w:r>
    </w:p>
    <w:p w14:paraId="15277964" w14:textId="77777777" w:rsidR="00EC5F9D" w:rsidRPr="00EC5F9D" w:rsidRDefault="00EC5F9D" w:rsidP="00EC5F9D">
      <w:pPr>
        <w:numPr>
          <w:ilvl w:val="0"/>
          <w:numId w:val="1"/>
        </w:numPr>
        <w:spacing w:before="40" w:after="0" w:line="260" w:lineRule="exact"/>
        <w:rPr>
          <w:rFonts w:ascii="Arial" w:eastAsia="Calibri" w:hAnsi="Arial" w:cs="Times New Roman"/>
          <w:color w:val="000000"/>
          <w:sz w:val="18"/>
          <w:szCs w:val="18"/>
          <w:lang w:val="en-AU"/>
        </w:rPr>
      </w:pPr>
      <w:r w:rsidRPr="00EC5F9D">
        <w:rPr>
          <w:rFonts w:ascii="Arial" w:eastAsia="Calibri" w:hAnsi="Arial" w:cs="Times New Roman"/>
          <w:color w:val="000000"/>
          <w:sz w:val="18"/>
          <w:szCs w:val="18"/>
          <w:lang w:val="en-AU"/>
        </w:rPr>
        <w:t>‘Out of area’ is outside the boundaries of the Penrith local government area (LGA).</w:t>
      </w:r>
    </w:p>
    <w:p w14:paraId="2668B49E" w14:textId="77777777" w:rsidR="00EC5F9D" w:rsidRPr="00EC5F9D" w:rsidRDefault="00EC5F9D" w:rsidP="00EC5F9D">
      <w:pPr>
        <w:numPr>
          <w:ilvl w:val="0"/>
          <w:numId w:val="1"/>
        </w:numPr>
        <w:spacing w:before="40" w:after="0" w:line="260" w:lineRule="exact"/>
        <w:rPr>
          <w:rFonts w:ascii="Arial" w:eastAsia="Calibri" w:hAnsi="Arial" w:cs="Times New Roman"/>
          <w:color w:val="000000"/>
          <w:sz w:val="18"/>
          <w:szCs w:val="18"/>
          <w:lang w:val="en-AU"/>
        </w:rPr>
      </w:pPr>
      <w:r w:rsidRPr="00EC5F9D">
        <w:rPr>
          <w:rFonts w:ascii="Arial" w:eastAsia="Calibri" w:hAnsi="Arial" w:cs="Times New Roman"/>
          <w:color w:val="000000"/>
          <w:sz w:val="18"/>
          <w:szCs w:val="18"/>
          <w:lang w:val="en-AU"/>
        </w:rPr>
        <w:t xml:space="preserve">The ‘out of area’ surcharge does not apply if the owner/grantee or the deceased is a resident of Penrith LGA.  Address must be supplied. (Burial paperwork will be forwarded to owner’s address.) Proof of residency of the deceased </w:t>
      </w:r>
      <w:r w:rsidRPr="00EC5F9D">
        <w:rPr>
          <w:rFonts w:ascii="Arial" w:eastAsia="Calibri" w:hAnsi="Arial" w:cs="Times New Roman"/>
          <w:b/>
          <w:color w:val="000000"/>
          <w:sz w:val="18"/>
          <w:szCs w:val="18"/>
          <w:lang w:val="en-AU"/>
        </w:rPr>
        <w:t>may be</w:t>
      </w:r>
      <w:r w:rsidRPr="00EC5F9D">
        <w:rPr>
          <w:rFonts w:ascii="Arial" w:eastAsia="Calibri" w:hAnsi="Arial" w:cs="Times New Roman"/>
          <w:color w:val="000000"/>
          <w:sz w:val="18"/>
          <w:szCs w:val="18"/>
          <w:lang w:val="en-AU"/>
        </w:rPr>
        <w:t xml:space="preserve"> requested.</w:t>
      </w:r>
    </w:p>
    <w:p w14:paraId="4A29FCA5" w14:textId="3DE22945" w:rsidR="00EC5F9D" w:rsidRDefault="00EC5F9D" w:rsidP="008753CC">
      <w:pPr>
        <w:numPr>
          <w:ilvl w:val="0"/>
          <w:numId w:val="1"/>
        </w:numPr>
        <w:spacing w:before="40" w:after="0" w:line="260" w:lineRule="exact"/>
      </w:pPr>
      <w:r w:rsidRPr="00EC5F9D">
        <w:rPr>
          <w:rFonts w:ascii="Arial" w:eastAsia="Calibri" w:hAnsi="Arial" w:cs="Times New Roman"/>
          <w:color w:val="000000"/>
          <w:sz w:val="18"/>
          <w:szCs w:val="18"/>
          <w:lang w:val="en-AU"/>
        </w:rPr>
        <w:t xml:space="preserve">The ‘out of area’ surcharge does not apply if the deceased was a resident of nursing home outside the </w:t>
      </w:r>
      <w:proofErr w:type="gramStart"/>
      <w:r w:rsidRPr="00EC5F9D">
        <w:rPr>
          <w:rFonts w:ascii="Arial" w:eastAsia="Calibri" w:hAnsi="Arial" w:cs="Times New Roman"/>
          <w:color w:val="000000"/>
          <w:sz w:val="18"/>
          <w:szCs w:val="18"/>
          <w:lang w:val="en-AU"/>
        </w:rPr>
        <w:t>city</w:t>
      </w:r>
      <w:proofErr w:type="gramEnd"/>
      <w:r w:rsidRPr="00EC5F9D">
        <w:rPr>
          <w:rFonts w:ascii="Arial" w:eastAsia="Calibri" w:hAnsi="Arial" w:cs="Times New Roman"/>
          <w:color w:val="000000"/>
          <w:sz w:val="18"/>
          <w:szCs w:val="18"/>
          <w:lang w:val="en-AU"/>
        </w:rPr>
        <w:t xml:space="preserve"> but their last address is in Penrith local government area. Proof </w:t>
      </w:r>
      <w:r w:rsidRPr="00EC5F9D">
        <w:rPr>
          <w:rFonts w:ascii="Arial" w:eastAsia="Calibri" w:hAnsi="Arial" w:cs="Times New Roman"/>
          <w:b/>
          <w:color w:val="000000"/>
          <w:sz w:val="18"/>
          <w:szCs w:val="18"/>
          <w:lang w:val="en-AU"/>
        </w:rPr>
        <w:t>will be</w:t>
      </w:r>
      <w:r w:rsidRPr="00EC5F9D">
        <w:rPr>
          <w:rFonts w:ascii="Arial" w:eastAsia="Calibri" w:hAnsi="Arial" w:cs="Times New Roman"/>
          <w:color w:val="000000"/>
          <w:sz w:val="18"/>
          <w:szCs w:val="18"/>
          <w:lang w:val="en-AU"/>
        </w:rPr>
        <w:t xml:space="preserve"> requested.</w:t>
      </w:r>
    </w:p>
    <w:sectPr w:rsidR="00EC5F9D" w:rsidSect="00EE0E7E">
      <w:type w:val="continuous"/>
      <w:pgSz w:w="11906" w:h="16838"/>
      <w:pgMar w:top="851" w:right="991" w:bottom="0" w:left="2722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673AE" w14:textId="77777777" w:rsidR="007F1669" w:rsidRDefault="007F1669">
      <w:pPr>
        <w:spacing w:after="0" w:line="240" w:lineRule="auto"/>
      </w:pPr>
      <w:r>
        <w:separator/>
      </w:r>
    </w:p>
  </w:endnote>
  <w:endnote w:type="continuationSeparator" w:id="0">
    <w:p w14:paraId="5BBF9DBC" w14:textId="77777777" w:rsidR="007F1669" w:rsidRDefault="007F1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94CA" w14:textId="77777777" w:rsidR="006E7318" w:rsidRDefault="006E73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F4FA" w14:textId="6C5E9035" w:rsidR="00D76085" w:rsidRDefault="008753CC" w:rsidP="00C25644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2C94A593" wp14:editId="5DA0C9A0">
          <wp:simplePos x="0" y="0"/>
          <wp:positionH relativeFrom="margin">
            <wp:posOffset>-1728470</wp:posOffset>
          </wp:positionH>
          <wp:positionV relativeFrom="margin">
            <wp:posOffset>7905115</wp:posOffset>
          </wp:positionV>
          <wp:extent cx="1457325" cy="1104900"/>
          <wp:effectExtent l="19050" t="0" r="9525" b="0"/>
          <wp:wrapSquare wrapText="bothSides"/>
          <wp:docPr id="21" name="Picture 2" descr="PCC Contact Detail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CC Contact Details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333" t="16418" r="13968" b="18657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54D5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7C63D510" wp14:editId="1CF1D421">
          <wp:simplePos x="0" y="0"/>
          <wp:positionH relativeFrom="column">
            <wp:posOffset>-1490345</wp:posOffset>
          </wp:positionH>
          <wp:positionV relativeFrom="paragraph">
            <wp:posOffset>224155</wp:posOffset>
          </wp:positionV>
          <wp:extent cx="1080135" cy="257175"/>
          <wp:effectExtent l="19050" t="0" r="5850" b="0"/>
          <wp:wrapNone/>
          <wp:docPr id="22" name="Picture 22" descr="X:\Current\Brand Strategy Project 2011-12\Artwork\Penrith_Logo Artwork_IssueB\Penrith_Logo Artwork_IssueB\Screen\Council Mark\Council_Mark_PO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X:\Current\Brand Strategy Project 2011-12\Artwork\Penrith_Logo Artwork_IssueB\Penrith_Logo Artwork_IssueB\Screen\Council Mark\Council_Mark_POS_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25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12AA" w14:textId="77777777" w:rsidR="006E7318" w:rsidRDefault="006E7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E5EE" w14:textId="77777777" w:rsidR="007F1669" w:rsidRDefault="007F1669">
      <w:pPr>
        <w:spacing w:after="0" w:line="240" w:lineRule="auto"/>
      </w:pPr>
      <w:r>
        <w:separator/>
      </w:r>
    </w:p>
  </w:footnote>
  <w:footnote w:type="continuationSeparator" w:id="0">
    <w:p w14:paraId="36F68DD5" w14:textId="77777777" w:rsidR="007F1669" w:rsidRDefault="007F1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72E7" w14:textId="77777777" w:rsidR="006E7318" w:rsidRDefault="006E7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4F8C" w14:textId="77777777" w:rsidR="006B54D5" w:rsidRDefault="008753CC">
    <w:pPr>
      <w:pStyle w:val="Header"/>
    </w:pPr>
    <w:r w:rsidRPr="006B54D5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E4CCB15" wp14:editId="3317A152">
          <wp:simplePos x="0" y="0"/>
          <wp:positionH relativeFrom="column">
            <wp:posOffset>-1433195</wp:posOffset>
          </wp:positionH>
          <wp:positionV relativeFrom="paragraph">
            <wp:posOffset>-145415</wp:posOffset>
          </wp:positionV>
          <wp:extent cx="866775" cy="1323975"/>
          <wp:effectExtent l="19050" t="0" r="9525" b="0"/>
          <wp:wrapNone/>
          <wp:docPr id="20" name="Picture 20" descr="BrandMark_PO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Mark_POS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1323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A9EF" w14:textId="77777777" w:rsidR="006E7318" w:rsidRDefault="006E7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2C07"/>
    <w:multiLevelType w:val="hybridMultilevel"/>
    <w:tmpl w:val="9A5C6C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72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9D"/>
    <w:rsid w:val="00034FB7"/>
    <w:rsid w:val="00136254"/>
    <w:rsid w:val="00277E9E"/>
    <w:rsid w:val="002E6768"/>
    <w:rsid w:val="002F6544"/>
    <w:rsid w:val="003871A8"/>
    <w:rsid w:val="0039078A"/>
    <w:rsid w:val="003B26EB"/>
    <w:rsid w:val="003C17D2"/>
    <w:rsid w:val="005129AC"/>
    <w:rsid w:val="005706FE"/>
    <w:rsid w:val="00650817"/>
    <w:rsid w:val="00692CEF"/>
    <w:rsid w:val="006D4C77"/>
    <w:rsid w:val="006E7318"/>
    <w:rsid w:val="007073D8"/>
    <w:rsid w:val="007679DB"/>
    <w:rsid w:val="007F1669"/>
    <w:rsid w:val="00802EB0"/>
    <w:rsid w:val="008753CC"/>
    <w:rsid w:val="008B63A0"/>
    <w:rsid w:val="00992015"/>
    <w:rsid w:val="009F04A8"/>
    <w:rsid w:val="00C00C19"/>
    <w:rsid w:val="00C16439"/>
    <w:rsid w:val="00C25644"/>
    <w:rsid w:val="00C353E0"/>
    <w:rsid w:val="00D351C9"/>
    <w:rsid w:val="00DA1674"/>
    <w:rsid w:val="00DE32D0"/>
    <w:rsid w:val="00E516E4"/>
    <w:rsid w:val="00EB7C57"/>
    <w:rsid w:val="00EC5F9D"/>
    <w:rsid w:val="00EE0E7E"/>
    <w:rsid w:val="00EE5D2E"/>
    <w:rsid w:val="00F3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8D23E"/>
  <w15:chartTrackingRefBased/>
  <w15:docId w15:val="{FB7A783B-27AD-4DED-8F6F-9E26CF83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F9D"/>
  </w:style>
  <w:style w:type="paragraph" w:styleId="Footer">
    <w:name w:val="footer"/>
    <w:basedOn w:val="Normal"/>
    <w:link w:val="FooterChar"/>
    <w:uiPriority w:val="99"/>
    <w:unhideWhenUsed/>
    <w:rsid w:val="00EC5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2C5AF9AC5D64D9C84CAF27A3475A3" ma:contentTypeVersion="14" ma:contentTypeDescription="Create a new document." ma:contentTypeScope="" ma:versionID="a3280f30d3587880a79d0ae4fc7fd122">
  <xsd:schema xmlns:xsd="http://www.w3.org/2001/XMLSchema" xmlns:xs="http://www.w3.org/2001/XMLSchema" xmlns:p="http://schemas.microsoft.com/office/2006/metadata/properties" xmlns:ns3="bd28360d-4e60-4db9-8f36-3ae876b02f40" xmlns:ns4="9999de92-343f-4124-baa4-73d52caff2ed" targetNamespace="http://schemas.microsoft.com/office/2006/metadata/properties" ma:root="true" ma:fieldsID="947e6270ffb9ff21d47fa72da3519d71" ns3:_="" ns4:_="">
    <xsd:import namespace="bd28360d-4e60-4db9-8f36-3ae876b02f40"/>
    <xsd:import namespace="9999de92-343f-4124-baa4-73d52caff2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8360d-4e60-4db9-8f36-3ae876b02f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9de92-343f-4124-baa4-73d52caff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3C7499-734C-4D7C-9AD9-463EC4018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8360d-4e60-4db9-8f36-3ae876b02f40"/>
    <ds:schemaRef ds:uri="9999de92-343f-4124-baa4-73d52caff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F6F96-F169-48A3-8239-3075B5D0A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CE2290-F46D-4E66-ABB5-FB38894329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Cemetery fees &amp; charges</vt:lpstr>
      <vt:lpstr>    1 July 2020 – 30 June 2021</vt:lpstr>
      <vt:lpstr>        BURIAL SITES – Penrith Cemetery </vt:lpstr>
      <vt:lpstr>        BRONZE BURIAL plaque  - Penrith Lawn 3 section (only ) </vt:lpstr>
      <vt:lpstr>        (includes GST)</vt:lpstr>
      <vt:lpstr>        ‘OUT OF AREA’ /NON RESIDENT surcharge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Lowe</dc:creator>
  <cp:keywords/>
  <dc:description/>
  <cp:lastModifiedBy>Lynda Lowe</cp:lastModifiedBy>
  <cp:revision>27</cp:revision>
  <dcterms:created xsi:type="dcterms:W3CDTF">2022-06-24T03:26:00Z</dcterms:created>
  <dcterms:modified xsi:type="dcterms:W3CDTF">2023-06-30T04:28:00Z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0x010100ABE2C5AF9AC5D64D9C84CAF27A3475A3</vt:lpwstr>
  </property>
</Properties>
</file>